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41746F85" w:rsidR="00860C2F" w:rsidRPr="008D41B6" w:rsidRDefault="008E24C5" w:rsidP="00B473B5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9E7E77">
        <w:rPr>
          <w:rFonts w:ascii="Sylfaen" w:hAnsi="Sylfaen"/>
          <w:sz w:val="20"/>
          <w:lang w:val="hy-AM"/>
        </w:rPr>
        <w:t xml:space="preserve"> </w:t>
      </w:r>
      <w:r w:rsidR="009E7E77">
        <w:rPr>
          <w:rFonts w:ascii="Sylfaen" w:hAnsi="Sylfaen"/>
          <w:sz w:val="20"/>
        </w:rPr>
        <w:t xml:space="preserve"> </w:t>
      </w:r>
      <w:r w:rsidR="009E7E77">
        <w:rPr>
          <w:rFonts w:ascii="Sylfaen" w:hAnsi="Sylfaen"/>
          <w:b/>
          <w:bCs/>
          <w:sz w:val="20"/>
          <w:lang w:val="hy-AM"/>
        </w:rPr>
        <w:t xml:space="preserve">ՏԵԽՆԻԿԱԿԱՆ ԲՆՈՒԹԱԳԻՐ-ԳՆՄԱՆ ԺԱՄԱՆԱԿԱՑՈՒՅՑ   </w:t>
      </w:r>
      <w:r w:rsidR="00D9203F">
        <w:rPr>
          <w:rFonts w:ascii="Sylfaen" w:hAnsi="Sylfaen"/>
          <w:sz w:val="20"/>
        </w:rPr>
        <w:t>2</w:t>
      </w:r>
      <w:r w:rsidR="004178C9">
        <w:rPr>
          <w:rFonts w:ascii="Sylfaen" w:hAnsi="Sylfaen"/>
          <w:sz w:val="20"/>
          <w:lang w:val="hy-AM"/>
        </w:rPr>
        <w:t>6</w:t>
      </w:r>
      <w:r w:rsidR="00D9203F">
        <w:rPr>
          <w:rFonts w:ascii="Sylfaen" w:hAnsi="Sylfaen"/>
          <w:sz w:val="20"/>
        </w:rPr>
        <w:t>-</w:t>
      </w:r>
      <w:r w:rsidR="009651ED">
        <w:rPr>
          <w:rFonts w:ascii="Sylfaen" w:hAnsi="Sylfaen"/>
          <w:sz w:val="20"/>
          <w:lang w:val="hy-AM"/>
        </w:rPr>
        <w:t>2</w:t>
      </w:r>
      <w:r w:rsidR="008D41B6">
        <w:rPr>
          <w:rFonts w:ascii="Sylfaen" w:hAnsi="Sylfaen"/>
          <w:sz w:val="20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DA139C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DA139C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A139C" w14:paraId="37E6CF0D" w14:textId="77777777" w:rsidTr="00DA139C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A139C" w:rsidRPr="00D0516B" w:rsidRDefault="00DA139C" w:rsidP="00DA139C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6E4E9A1D" w:rsidR="00DA139C" w:rsidRPr="008E6BA1" w:rsidRDefault="0058469E" w:rsidP="00DA139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8469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74DD" w14:textId="77777777" w:rsidR="00DA139C" w:rsidRDefault="009651ED" w:rsidP="00DA139C">
            <w:pPr>
              <w:rPr>
                <w:rFonts w:ascii="Sylfaen" w:eastAsia="Sylfaen" w:hAnsi="Sylfaen" w:cs="Sylfaen"/>
                <w:lang w:val="hy-AM"/>
              </w:rPr>
            </w:pPr>
            <w:r w:rsidRPr="009651ED">
              <w:rPr>
                <w:rFonts w:ascii="Sylfaen" w:eastAsia="Sylfaen" w:hAnsi="Sylfaen" w:cs="Sylfaen"/>
                <w:lang w:val="hy-AM"/>
              </w:rPr>
              <w:t>Վակումային կասետային համակարգ</w:t>
            </w:r>
          </w:p>
          <w:p w14:paraId="35BBA0D5" w14:textId="24008803" w:rsidR="009651ED" w:rsidRPr="0008493C" w:rsidRDefault="009651ED" w:rsidP="00DA139C">
            <w:pPr>
              <w:rPr>
                <w:rFonts w:ascii="Sylfaen" w:eastAsia="Sylfaen" w:hAnsi="Sylfaen" w:cs="Sylfaen"/>
                <w:lang w:val="hy-AM"/>
              </w:rPr>
            </w:pPr>
            <w:r w:rsidRPr="009651ED">
              <w:rPr>
                <w:rFonts w:ascii="Sylfaen" w:eastAsia="Sylfaen" w:hAnsi="Sylfaen" w:cs="Sylfaen"/>
                <w:lang w:val="hy-AM"/>
              </w:rPr>
              <w:t>Bausch &amp; Lomb BL5114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52D7385" w:rsidR="00DA139C" w:rsidRPr="00D3392B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436EA1BF" w:rsidR="00DA139C" w:rsidRPr="00594659" w:rsidRDefault="009651ED" w:rsidP="00DA139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Մեկանգամյա օգտագործման,վակումային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կասետային համակարգ իր խողովակներով BL5114 նախատեսված Էջմիածնի ԲԿ-ում տեղադրված  Bausch+Lomb Stellaris-ի համար, որը (հանդիսանում է փակ համակարգ) որը կարող է աշխատել միայն օրիգինալ  ծախսանյութերով, կոմպլեկտի պարունակությունը՝ առնվազն՝ վակումային կասետային համակարգ իր խողովակներով, թեստավորման կամերա, ասեղի բանալի, ֆակոէմուլսիֆիկացիայի ասեղ: Ժամկետի առկայությունը առնվազն՝  6 ամիս: Առնվազն ՝ ISO 13485,2016:,  CE Declatation of Conformity Ապրանքը նոր է,ստերիլ,գործարանային տուփով,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A139C" w:rsidRPr="00B4771C" w:rsidRDefault="00DA139C" w:rsidP="00DA139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9362B1A" w:rsidR="00DA139C" w:rsidRPr="00E344C8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11B8E7E" w:rsidR="00DA139C" w:rsidRPr="00E344C8" w:rsidRDefault="00DA139C" w:rsidP="00DA139C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7EA0F2A" w:rsidR="00DA139C" w:rsidRPr="00C4045D" w:rsidRDefault="005D7AFD" w:rsidP="00DA139C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A139C" w:rsidRDefault="00DA139C" w:rsidP="00DA13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4504A6AF" w14:textId="25834797" w:rsidR="00DA139C" w:rsidRDefault="00DA139C" w:rsidP="00DA13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A139C" w:rsidRDefault="00DA139C" w:rsidP="00DA139C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20CEC78A" w:rsidR="00DA139C" w:rsidRPr="00C760F8" w:rsidRDefault="00C760F8" w:rsidP="00DA13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C760F8" w14:paraId="13C2525D" w14:textId="77777777" w:rsidTr="00DA139C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C760F8" w:rsidRDefault="00C760F8" w:rsidP="00C760F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AA6" w14:textId="0177D90D" w:rsidR="00C760F8" w:rsidRPr="008E6BA1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8469E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744EBD86" w:rsidR="00C760F8" w:rsidRPr="005924AD" w:rsidRDefault="00C760F8" w:rsidP="00C760F8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9651ED">
              <w:rPr>
                <w:rFonts w:ascii="Sylfaen" w:hAnsi="Sylfaen" w:cs="Courier New"/>
                <w:color w:val="202124"/>
                <w:lang w:val="hy-AM" w:eastAsia="ru-RU"/>
              </w:rPr>
              <w:t>Առաջնային վիտրեատոմ Bausch &amp; Lomb MVS3201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1BB58F15" w:rsidR="00C760F8" w:rsidRPr="00D3392B" w:rsidRDefault="00C760F8" w:rsidP="00C760F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629" w14:textId="12A42B74" w:rsidR="00C760F8" w:rsidRPr="005924AD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Առաջնային վիտրեոտոմ MVS3201 առանց իրիգացիայի նախատեսված Էջմիածնի ԲԿ-ում տեղադրված Baush and Lomb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Stellaris-ի հետ օգտագործման համար, (հանդիսանում է փակ համակարգ), որը կարող է աշխատել միայն օրգինալ վիտրեկտրով: Վիտրեոտոմի տրամաչափ 20 G: Ժամկետի առկայությունը առնվազն՝ 1 տարի Որակի հավաստագրեր ISO 13485,2016:,  EC Declaration of Conformity  սերտիֆիկատ,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434F82BC" w:rsidR="00C760F8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677DEE57" w:rsidR="00C760F8" w:rsidRPr="00617FA8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6E20482E" w:rsidR="00C760F8" w:rsidRPr="005561F6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9AA134E" w:rsidR="00C760F8" w:rsidRDefault="00C760F8" w:rsidP="00C760F8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386368A9" w14:textId="34BF6911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C760F8" w:rsidRDefault="00C760F8" w:rsidP="00C760F8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4F93B2F" w:rsidR="00C760F8" w:rsidRP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  <w:tr w:rsidR="00C760F8" w:rsidRPr="00DA139C" w14:paraId="2884D83C" w14:textId="77777777" w:rsidTr="00DA215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C760F8" w:rsidRDefault="00C760F8" w:rsidP="00C760F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135" w14:textId="323CC8A8" w:rsidR="00C760F8" w:rsidRPr="008E6BA1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81BE1">
              <w:rPr>
                <w:rFonts w:ascii="Sylfaen" w:hAnsi="Sylfaen"/>
                <w:bCs/>
                <w:sz w:val="20"/>
                <w:szCs w:val="20"/>
              </w:rPr>
              <w:t>33141229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5F4" w14:textId="60EAACEC" w:rsidR="00C760F8" w:rsidRPr="005924AD" w:rsidRDefault="00C760F8" w:rsidP="00C760F8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Տրախեոստոմիկ հավաքածու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1F3EE356" w:rsidR="00C760F8" w:rsidRPr="00DD42A6" w:rsidRDefault="00C760F8" w:rsidP="00C760F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423" w14:textId="3AF0D5F4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Դիլատացիոն Տրախեոստոմիայի Հավաքածու</w:t>
            </w:r>
          </w:p>
          <w:p w14:paraId="07D51F9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Ընդհանուր նկարագիր</w:t>
            </w:r>
          </w:p>
          <w:p w14:paraId="1629CBA2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Հավաքածուն նախատեսված է պերկուտան դիլատացիոն տրախեոստոմիայի</w:t>
            </w:r>
          </w:p>
          <w:p w14:paraId="5C75CF4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կատարման համար՝ Seldinger տեխնիկայով, ինտենսիվ թերապիայի</w:t>
            </w:r>
          </w:p>
          <w:p w14:paraId="2E9DD74C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պայմաններում:</w:t>
            </w:r>
          </w:p>
          <w:p w14:paraId="785945CA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2. Կազմ</w:t>
            </w:r>
          </w:p>
          <w:p w14:paraId="13D745A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Պետք է ներառի՝ պունկցիոն ասեղ, սիրինգ, guidewire, guiding catheter,</w:t>
            </w:r>
          </w:p>
          <w:p w14:paraId="4497E777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դիլատատոր, introducer, սկալպել, տրախեոստոմիկ խողովակ, ներքին կանյուլա,</w:t>
            </w:r>
          </w:p>
          <w:p w14:paraId="1297AB3B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ֆիքսացիոն ժապավեն:</w:t>
            </w:r>
          </w:p>
          <w:p w14:paraId="5F90B89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3. Տեխնիկական պահանջներ</w:t>
            </w:r>
          </w:p>
          <w:p w14:paraId="4E0687F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Single-stage dilatation, ergonomիկ դիզայն, բրոնխոսկոպիայի հետ</w:t>
            </w:r>
          </w:p>
          <w:p w14:paraId="6B9B0C62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համատեղելիություն:</w:t>
            </w:r>
          </w:p>
          <w:p w14:paraId="3636FCE5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4. Խողովակի բնութագիր</w:t>
            </w:r>
          </w:p>
          <w:p w14:paraId="7690A93E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Low-pressure cuff, 15mm connector, X-ray line:</w:t>
            </w:r>
          </w:p>
          <w:p w14:paraId="26B99760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lastRenderedPageBreak/>
              <w:t>5. Չափսեր</w:t>
            </w:r>
          </w:p>
          <w:p w14:paraId="38F10E6C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7.0 / 8.0 / 9.0 mm (ID):</w:t>
            </w:r>
          </w:p>
          <w:p w14:paraId="12C32931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6. Նյութական պահանջներ</w:t>
            </w:r>
          </w:p>
          <w:p w14:paraId="640FFC1D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Latex-free, biocompatible, sterile, մեկանգամյա օգտագործման:</w:t>
            </w:r>
          </w:p>
          <w:p w14:paraId="5447D10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 Ստանդարտներ</w:t>
            </w:r>
          </w:p>
          <w:p w14:paraId="622AFA58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ISO 13485, CE, FDA:</w:t>
            </w:r>
          </w:p>
          <w:p w14:paraId="25D2E507" w14:textId="77777777" w:rsidR="00C760F8" w:rsidRPr="00DE7CBA" w:rsidRDefault="00C760F8" w:rsidP="00C760F8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8. Փաթեթավորում</w:t>
            </w:r>
          </w:p>
          <w:p w14:paraId="18CADDF1" w14:textId="26A8F5F7" w:rsidR="00C760F8" w:rsidRPr="005924AD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Ստերիլ անհատական փաթեթավորում, նշված լոտ և ժամկետ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C760F8" w:rsidRDefault="00C760F8" w:rsidP="00C760F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133BF72F" w:rsidR="00C760F8" w:rsidRPr="00617FA8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4AA41164" w:rsidR="00C760F8" w:rsidRPr="00B6573C" w:rsidRDefault="00C760F8" w:rsidP="00C760F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25F8B60C" w:rsidR="00C760F8" w:rsidRDefault="00C760F8" w:rsidP="00C760F8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4" w14:textId="77777777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6DF36B61" w14:textId="7C97D5E2" w:rsidR="00C760F8" w:rsidRDefault="00C760F8" w:rsidP="00C760F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67F53A0F" w:rsidR="00C760F8" w:rsidRDefault="00C760F8" w:rsidP="00C760F8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1531EAA5" w:rsidR="00C760F8" w:rsidRPr="00C760F8" w:rsidRDefault="00C760F8" w:rsidP="00C760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  <w:tr w:rsidR="008D41B6" w:rsidRPr="00DA139C" w14:paraId="7BCB28BF" w14:textId="77777777" w:rsidTr="00E9636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0A2" w14:textId="3BE72DCF" w:rsidR="008D41B6" w:rsidRPr="008D41B6" w:rsidRDefault="008D41B6" w:rsidP="008D41B6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BF0B" w14:textId="67A050E4" w:rsidR="008D41B6" w:rsidRPr="00481BE1" w:rsidRDefault="008D41B6" w:rsidP="008D41B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E75F9">
              <w:rPr>
                <w:rFonts w:ascii="Sylfaen" w:eastAsia="Calibri" w:hAnsi="Sylfaen"/>
                <w:sz w:val="20"/>
                <w:szCs w:val="20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DAD1" w14:textId="0C4C20A9" w:rsidR="008D41B6" w:rsidRDefault="008D41B6" w:rsidP="008D41B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8E75F9">
              <w:rPr>
                <w:rFonts w:ascii="Sylfaen" w:hAnsi="Sylfaen"/>
                <w:sz w:val="20"/>
                <w:szCs w:val="20"/>
              </w:rPr>
              <w:t>Ներակնային փափուկ ոսպնյակ (Lenstec Softec I)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B41" w14:textId="77777777" w:rsidR="008D41B6" w:rsidRPr="00DD42A6" w:rsidRDefault="008D41B6" w:rsidP="008D41B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119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(Lenstec Softec I)</w:t>
            </w:r>
          </w:p>
          <w:p w14:paraId="576A34A4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 երկարությունը՝ 12.00 մմ</w:t>
            </w:r>
          </w:p>
          <w:p w14:paraId="20725B63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5.75 մմ</w:t>
            </w:r>
          </w:p>
          <w:p w14:paraId="5E289657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տեսակը՝ Էկվիկոնվեքս</w:t>
            </w:r>
          </w:p>
          <w:p w14:paraId="561C7C58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Հապտիկաների տեսակը՝ Մոդիֆիկացված C</w:t>
            </w:r>
          </w:p>
          <w:p w14:paraId="1DDB15A9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հապտիկաների անկյունը՝ 0 աստիճան</w:t>
            </w:r>
          </w:p>
          <w:p w14:paraId="78DAB820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կառուցվածքը՝ մեկ կտոր</w:t>
            </w:r>
          </w:p>
          <w:p w14:paraId="79D6AB9E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0</w:t>
            </w:r>
          </w:p>
          <w:p w14:paraId="3B82C050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նյութը՝ ակրիլ (26% ջրի պարունակությամբ)</w:t>
            </w:r>
          </w:p>
          <w:p w14:paraId="221896E7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5.22 մմ</w:t>
            </w:r>
          </w:p>
          <w:p w14:paraId="2461ED98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օպտիկական A-կոնստանտը։ </w:t>
            </w: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118.43</w:t>
            </w:r>
          </w:p>
          <w:p w14:paraId="5BE4933E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դիոպտրների աճման կարգը:</w:t>
            </w:r>
          </w:p>
          <w:p w14:paraId="6AF1A61C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Մեկ ամբողջական դիոպտրիայով՝ -5.0-ից մինչև +10.5 և +29.5-ից մինչև +36.0: </w:t>
            </w:r>
          </w:p>
          <w:p w14:paraId="537E7249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+10.5-ից մինչև +29.5:</w:t>
            </w:r>
          </w:p>
          <w:p w14:paraId="34F34CF0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օգտագործման տեսակը՝ մեկանգամյա: </w:t>
            </w:r>
          </w:p>
          <w:p w14:paraId="74DB54AC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տրամագիծը՝ 1.6 մմ: </w:t>
            </w:r>
          </w:p>
          <w:p w14:paraId="1D4C4140" w14:textId="77777777" w:rsidR="008D41B6" w:rsidRPr="0083080C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թեքությունը՝ 45 աստիճան: </w:t>
            </w:r>
          </w:p>
          <w:p w14:paraId="0CDD62AD" w14:textId="116FE3FC" w:rsidR="008D41B6" w:rsidRPr="00DE7CBA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Քարթրիջը ներքին ծածկույթով։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3F5" w14:textId="0C89E2B6" w:rsidR="008D41B6" w:rsidRPr="00617FA8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ED1" w14:textId="77777777" w:rsidR="008D41B6" w:rsidRPr="00617FA8" w:rsidRDefault="008D41B6" w:rsidP="008D41B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656" w14:textId="77777777" w:rsidR="008D41B6" w:rsidRPr="00B6573C" w:rsidRDefault="008D41B6" w:rsidP="008D41B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5FC" w14:textId="20CB2162" w:rsidR="008D41B6" w:rsidRDefault="008D41B6" w:rsidP="008D41B6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</w:rPr>
              <w:t>10</w:t>
            </w:r>
            <w:r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819" w14:textId="77777777" w:rsidR="008D41B6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36C2CF19" w14:textId="5BC24319" w:rsidR="008D41B6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B0CB" w14:textId="469502E1" w:rsidR="008D41B6" w:rsidRPr="00D73D07" w:rsidRDefault="008D41B6" w:rsidP="008D41B6">
            <w:pPr>
              <w:rPr>
                <w:rFonts w:ascii="Sylfaen" w:hAnsi="Sylfaen"/>
                <w:sz w:val="16"/>
                <w:szCs w:val="16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D39" w14:textId="5D9C41AF" w:rsidR="008D41B6" w:rsidRPr="00C760F8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  <w:tr w:rsidR="008D41B6" w:rsidRPr="00DA139C" w14:paraId="115D3325" w14:textId="77777777" w:rsidTr="00DA215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BCD" w14:textId="44103219" w:rsidR="008D41B6" w:rsidRPr="008D41B6" w:rsidRDefault="008D41B6" w:rsidP="008D41B6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4E9" w14:textId="2C084505" w:rsidR="008D41B6" w:rsidRPr="00481BE1" w:rsidRDefault="008D41B6" w:rsidP="008D41B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D41B6">
              <w:rPr>
                <w:rFonts w:ascii="Sylfaen" w:hAnsi="Sylfaen"/>
                <w:bCs/>
                <w:sz w:val="20"/>
                <w:szCs w:val="20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588" w14:textId="56A6F945" w:rsidR="008D41B6" w:rsidRDefault="008D41B6" w:rsidP="008D41B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FC064C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Հեմոստազի սեղմակ (հեմոկլիպ)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F70" w14:textId="77777777" w:rsidR="008D41B6" w:rsidRPr="00DD42A6" w:rsidRDefault="008D41B6" w:rsidP="008D41B6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809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Հեմոստազի սեղմակների ծնոտները նախագծված են այնպես, որ դրանք կարող են</w:t>
            </w:r>
          </w:p>
          <w:p w14:paraId="7C6227A7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բացվել և փակվել առնվազը հինգ անգամ։ Սեղմակը պետք է հնարավոր լինի իր</w:t>
            </w:r>
          </w:p>
          <w:p w14:paraId="5C983192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առանցքի շուրջը պտտել 360 աստիճանով երկու ուղղությամբ։ Աշխատանքային</w:t>
            </w:r>
          </w:p>
          <w:p w14:paraId="55B28A46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կանալի տրամագիծը առնվազը 2.8մմ։ Սեղմակի ծնոտի բացման չափը 15մմ և 17մմ</w:t>
            </w:r>
          </w:p>
          <w:p w14:paraId="3D6F9046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ըստ պատվիրատուի պահանջի։ Աշխատանքային երկարությունը 195մմ և 235մմ ըստ</w:t>
            </w:r>
          </w:p>
          <w:p w14:paraId="7BFE9608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պատվիրատուի պահանջի։ Մեկանգամյա օգտագործման։ Որակի միջազգային</w:t>
            </w:r>
          </w:p>
          <w:p w14:paraId="70CEB17B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վկայականների առկայություն</w:t>
            </w:r>
            <w:r w:rsidRPr="00FC064C">
              <w:rPr>
                <w:rFonts w:eastAsiaTheme="minorHAnsi"/>
                <w:sz w:val="20"/>
                <w:szCs w:val="20"/>
                <w:lang w:val="hy-AM"/>
              </w:rPr>
              <w:t>․</w:t>
            </w:r>
          </w:p>
          <w:p w14:paraId="447BB032" w14:textId="77777777" w:rsidR="008D41B6" w:rsidRPr="00FC064C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ISO13485</w:t>
            </w:r>
          </w:p>
          <w:p w14:paraId="58235963" w14:textId="77777777" w:rsidR="008D41B6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lastRenderedPageBreak/>
              <w:t>2. EC (93/42/EEC) կամ EU MDR (2017/745)</w:t>
            </w:r>
          </w:p>
          <w:p w14:paraId="5D45CBE5" w14:textId="5F290208" w:rsidR="008D41B6" w:rsidRPr="00DE7CBA" w:rsidRDefault="008D41B6" w:rsidP="008D41B6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Մատակարարման ժամկետ երեք օր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2B9" w14:textId="74B62720" w:rsidR="008D41B6" w:rsidRPr="00617FA8" w:rsidRDefault="008D41B6" w:rsidP="008D41B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8536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7794" w14:textId="77777777" w:rsidR="008D41B6" w:rsidRPr="00617FA8" w:rsidRDefault="008D41B6" w:rsidP="008D41B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3078" w14:textId="77777777" w:rsidR="008D41B6" w:rsidRPr="00B6573C" w:rsidRDefault="008D41B6" w:rsidP="008D41B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6547" w14:textId="4CE8FABA" w:rsidR="008D41B6" w:rsidRPr="008D41B6" w:rsidRDefault="008D41B6" w:rsidP="008D41B6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6178" w14:textId="77777777" w:rsidR="008D41B6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06B92E09" w14:textId="2BED1C7A" w:rsidR="008D41B6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CF90" w14:textId="426A2CAB" w:rsidR="008D41B6" w:rsidRPr="00D73D07" w:rsidRDefault="008D41B6" w:rsidP="008D41B6">
            <w:pPr>
              <w:rPr>
                <w:rFonts w:ascii="Sylfaen" w:hAnsi="Sylfaen"/>
                <w:sz w:val="16"/>
                <w:szCs w:val="16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74F1" w14:textId="7E40665F" w:rsidR="008D41B6" w:rsidRPr="00C760F8" w:rsidRDefault="008D41B6" w:rsidP="008D41B6">
            <w:pPr>
              <w:rPr>
                <w:rFonts w:ascii="Sylfaen" w:hAnsi="Sylfaen"/>
                <w:sz w:val="20"/>
                <w:szCs w:val="20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2026թ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89E7A2E" w14:textId="77777777" w:rsidR="004C359D" w:rsidRPr="0074240F" w:rsidRDefault="004C359D" w:rsidP="004C359D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0A5D1AB7" w14:textId="2C1C63A1" w:rsidR="0032551F" w:rsidRPr="0032551F" w:rsidRDefault="0032551F" w:rsidP="0032551F">
      <w:pPr>
        <w:pStyle w:val="ListParagraph"/>
        <w:numPr>
          <w:ilvl w:val="0"/>
          <w:numId w:val="4"/>
        </w:num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32551F">
        <w:rPr>
          <w:rFonts w:ascii="Sylfaen" w:hAnsi="Sylfaen" w:cs="Sylfaen"/>
          <w:b/>
          <w:sz w:val="22"/>
          <w:szCs w:val="22"/>
          <w:lang w:val="hy-AM"/>
        </w:rPr>
        <w:t xml:space="preserve">    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և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և</w:t>
      </w:r>
      <w:r w:rsidRPr="0032551F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32551F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32551F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32551F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0D68632" w14:textId="77777777" w:rsidR="0032551F" w:rsidRPr="0032551F" w:rsidRDefault="0032551F" w:rsidP="0032551F">
      <w:pPr>
        <w:pStyle w:val="ListParagraph"/>
        <w:numPr>
          <w:ilvl w:val="0"/>
          <w:numId w:val="4"/>
        </w:num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32551F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32551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32551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610A9A46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0C1EAC1" w14:textId="77777777" w:rsidR="00F67E9A" w:rsidRPr="00A30966" w:rsidRDefault="00F67E9A" w:rsidP="00A30966">
      <w:pPr>
        <w:jc w:val="both"/>
        <w:rPr>
          <w:rFonts w:ascii="Sylfaen" w:hAnsi="Sylfaen"/>
          <w:lang w:val="hy-AM"/>
        </w:rPr>
      </w:pP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3BC2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51F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D1127"/>
    <w:rsid w:val="004E1B6B"/>
    <w:rsid w:val="004E20D1"/>
    <w:rsid w:val="004F34ED"/>
    <w:rsid w:val="004F4953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561F6"/>
    <w:rsid w:val="0056544F"/>
    <w:rsid w:val="00565555"/>
    <w:rsid w:val="005719C4"/>
    <w:rsid w:val="00581685"/>
    <w:rsid w:val="005829E0"/>
    <w:rsid w:val="00582BD2"/>
    <w:rsid w:val="00583911"/>
    <w:rsid w:val="0058469E"/>
    <w:rsid w:val="00585362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D7AFD"/>
    <w:rsid w:val="005E5E31"/>
    <w:rsid w:val="005F07BE"/>
    <w:rsid w:val="005F7579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41B6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E75F9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394F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651ED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E7E77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6573C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0F8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42A6"/>
    <w:rsid w:val="00DD5AE7"/>
    <w:rsid w:val="00DD78B7"/>
    <w:rsid w:val="00DE3334"/>
    <w:rsid w:val="00DE40C9"/>
    <w:rsid w:val="00DE7CBA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3569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657</cp:revision>
  <cp:lastPrinted>2021-11-11T10:32:00Z</cp:lastPrinted>
  <dcterms:created xsi:type="dcterms:W3CDTF">2018-02-05T06:03:00Z</dcterms:created>
  <dcterms:modified xsi:type="dcterms:W3CDTF">2026-04-07T08:03:00Z</dcterms:modified>
</cp:coreProperties>
</file>